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3E0E29FF" w14:textId="77777777" w:rsidR="006E7A2A" w:rsidRDefault="006E7A2A" w:rsidP="006E7A2A">
      <w:pPr>
        <w:widowControl w:val="0"/>
        <w:autoSpaceDE w:val="0"/>
        <w:autoSpaceDN w:val="0"/>
        <w:adjustRightInd w:val="0"/>
        <w:jc w:val="center"/>
        <w:rPr>
          <w:b/>
          <w:sz w:val="28"/>
          <w:szCs w:val="28"/>
        </w:rPr>
      </w:pPr>
      <w:r>
        <w:rPr>
          <w:b/>
          <w:sz w:val="28"/>
          <w:szCs w:val="28"/>
        </w:rPr>
        <w:t>МУНИЦИПАЛЬНАЯ ПРОГРАММА</w:t>
      </w:r>
    </w:p>
    <w:p w14:paraId="19DF55AF" w14:textId="5F28E897" w:rsidR="00531588" w:rsidRDefault="006E7A2A" w:rsidP="00C14BA1">
      <w:pPr>
        <w:pStyle w:val="ConsPlusNormal"/>
        <w:jc w:val="center"/>
        <w:rPr>
          <w:sz w:val="28"/>
          <w:szCs w:val="28"/>
        </w:rPr>
      </w:pPr>
      <w:r>
        <w:rPr>
          <w:rFonts w:ascii="Times New Roman" w:hAnsi="Times New Roman" w:cs="Times New Roman"/>
          <w:b/>
          <w:sz w:val="28"/>
          <w:szCs w:val="28"/>
        </w:rPr>
        <w:t xml:space="preserve">«Комплексное развитие </w:t>
      </w:r>
      <w:proofErr w:type="spellStart"/>
      <w:r>
        <w:rPr>
          <w:rFonts w:ascii="Times New Roman" w:hAnsi="Times New Roman" w:cs="Times New Roman"/>
          <w:b/>
          <w:sz w:val="28"/>
          <w:szCs w:val="28"/>
        </w:rPr>
        <w:t>Ельнинского</w:t>
      </w:r>
      <w:proofErr w:type="spellEnd"/>
      <w:r>
        <w:rPr>
          <w:rFonts w:ascii="Times New Roman" w:hAnsi="Times New Roman" w:cs="Times New Roman"/>
          <w:b/>
          <w:sz w:val="28"/>
          <w:szCs w:val="28"/>
        </w:rPr>
        <w:t xml:space="preserve"> городского поселения </w:t>
      </w:r>
      <w:proofErr w:type="spellStart"/>
      <w:r>
        <w:rPr>
          <w:rFonts w:ascii="Times New Roman" w:hAnsi="Times New Roman" w:cs="Times New Roman"/>
          <w:b/>
          <w:sz w:val="28"/>
          <w:szCs w:val="28"/>
        </w:rPr>
        <w:t>Ельнинского</w:t>
      </w:r>
      <w:proofErr w:type="spellEnd"/>
      <w:r>
        <w:rPr>
          <w:rFonts w:ascii="Times New Roman" w:hAnsi="Times New Roman" w:cs="Times New Roman"/>
          <w:b/>
          <w:sz w:val="28"/>
          <w:szCs w:val="28"/>
        </w:rPr>
        <w:t xml:space="preserve"> района Смоленской области</w:t>
      </w:r>
      <w:r w:rsidR="00531588">
        <w:rPr>
          <w:sz w:val="28"/>
          <w:szCs w:val="28"/>
        </w:rPr>
        <w:t>»</w:t>
      </w:r>
    </w:p>
    <w:p w14:paraId="3F6FE251" w14:textId="77777777" w:rsidR="00C14BA1" w:rsidRDefault="00C14BA1" w:rsidP="00C14BA1">
      <w:pPr>
        <w:pStyle w:val="ConsPlusNormal"/>
        <w:jc w:val="center"/>
        <w:rPr>
          <w:b/>
          <w:sz w:val="28"/>
          <w:szCs w:val="28"/>
        </w:rPr>
      </w:pPr>
      <w:bookmarkStart w:id="0" w:name="_GoBack"/>
      <w:bookmarkEnd w:id="0"/>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3444F606" w:rsidR="001923F7" w:rsidRPr="00B05BD0" w:rsidRDefault="001923F7" w:rsidP="00AA7CBE">
            <w:pPr>
              <w:jc w:val="both"/>
              <w:rPr>
                <w:vertAlign w:val="superscript"/>
              </w:rPr>
            </w:pPr>
            <w:r w:rsidRPr="00B05BD0">
              <w:t xml:space="preserve">этап I: </w:t>
            </w:r>
            <w:r w:rsidR="006E7A2A">
              <w:t>2021</w:t>
            </w:r>
            <w:r w:rsidR="00475516">
              <w:t>-2022</w:t>
            </w:r>
            <w:r w:rsidR="00AA7CBE" w:rsidRPr="00B05BD0">
              <w:t xml:space="preserve"> годы</w:t>
            </w:r>
          </w:p>
          <w:p w14:paraId="037CFDBA" w14:textId="7601E83F" w:rsidR="001923F7" w:rsidRPr="00B05BD0" w:rsidRDefault="001923F7" w:rsidP="002E63E9">
            <w:pPr>
              <w:jc w:val="both"/>
              <w:rPr>
                <w:vertAlign w:val="superscript"/>
              </w:rPr>
            </w:pPr>
            <w:r w:rsidRPr="00B05BD0">
              <w:t xml:space="preserve">этап II: </w:t>
            </w:r>
            <w:r w:rsidR="006E7A2A">
              <w:t>2023-2025</w:t>
            </w:r>
            <w:r w:rsidR="002E63E9">
              <w:t xml:space="preserve">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4BDEA6A9" w:rsidR="001923F7" w:rsidRPr="006E7A2A" w:rsidRDefault="006E7A2A" w:rsidP="00531588">
            <w:pPr>
              <w:tabs>
                <w:tab w:val="left" w:pos="2713"/>
              </w:tabs>
              <w:jc w:val="both"/>
              <w:rPr>
                <w:rFonts w:eastAsia="Arial Unicode MS"/>
              </w:rPr>
            </w:pPr>
            <w:r w:rsidRPr="006E7A2A">
              <w:t xml:space="preserve">Комплексное развитие </w:t>
            </w:r>
            <w:proofErr w:type="spellStart"/>
            <w:r w:rsidRPr="006E7A2A">
              <w:t>Ельнинского</w:t>
            </w:r>
            <w:proofErr w:type="spellEnd"/>
            <w:r w:rsidRPr="006E7A2A">
              <w:t xml:space="preserve"> городского поселения </w:t>
            </w:r>
            <w:proofErr w:type="spellStart"/>
            <w:r w:rsidRPr="006E7A2A">
              <w:t>Ельнинского</w:t>
            </w:r>
            <w:proofErr w:type="spellEnd"/>
            <w:r w:rsidRPr="006E7A2A">
              <w:t xml:space="preserve"> района Смоленской области</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3CBB1F87" w:rsidR="001923F7" w:rsidRPr="00B05BD0" w:rsidRDefault="001923F7" w:rsidP="00AA7CBE">
            <w:pPr>
              <w:jc w:val="both"/>
            </w:pPr>
            <w:r w:rsidRPr="00B05BD0">
              <w:t>общий объем финансирования составляет</w:t>
            </w:r>
            <w:r w:rsidR="00B73FDD" w:rsidRPr="00B05BD0">
              <w:t xml:space="preserve"> </w:t>
            </w:r>
            <w:r w:rsidR="00531588">
              <w:t>0,0</w:t>
            </w:r>
            <w:r w:rsidR="00B73FDD" w:rsidRPr="00B05BD0">
              <w:t xml:space="preserve"> </w:t>
            </w:r>
            <w:r w:rsidRPr="00B05BD0">
              <w:t>тыс. рублей, из них:</w:t>
            </w:r>
          </w:p>
          <w:p w14:paraId="13F4EC0F" w14:textId="39D7B884" w:rsidR="001923F7" w:rsidRPr="00B05BD0" w:rsidRDefault="006E7A2A" w:rsidP="00AA7CBE">
            <w:pPr>
              <w:jc w:val="both"/>
            </w:pPr>
            <w:r>
              <w:t>2021</w:t>
            </w:r>
            <w:r w:rsidR="00475516">
              <w:t>-</w:t>
            </w:r>
            <w:r w:rsidR="000F1145" w:rsidRPr="00B05BD0">
              <w:t>2022</w:t>
            </w:r>
            <w:r w:rsidR="001923F7" w:rsidRPr="00B05BD0">
              <w:t xml:space="preserve">  (всего) </w:t>
            </w:r>
            <w:r w:rsidR="001923F7" w:rsidRPr="00B05BD0">
              <w:sym w:font="Symbol" w:char="F02D"/>
            </w:r>
            <w:r w:rsidR="001923F7" w:rsidRPr="00B05BD0">
              <w:t xml:space="preserve"> </w:t>
            </w:r>
            <w:r w:rsidR="00531588">
              <w:t>0,0</w:t>
            </w:r>
            <w:r w:rsidR="00475516">
              <w:t xml:space="preserve"> </w:t>
            </w:r>
            <w:r w:rsidR="001923F7" w:rsidRPr="00B05BD0">
              <w:t>тыс. рублей;</w:t>
            </w:r>
          </w:p>
          <w:p w14:paraId="3610BDC3" w14:textId="046C28D4" w:rsidR="001923F7" w:rsidRPr="00B05BD0" w:rsidRDefault="00E75113" w:rsidP="00AA7CBE">
            <w:pPr>
              <w:jc w:val="both"/>
            </w:pPr>
            <w:r w:rsidRPr="00B05BD0">
              <w:t>2023 год</w:t>
            </w:r>
            <w:r w:rsidR="001923F7" w:rsidRPr="00B05BD0">
              <w:t xml:space="preserve"> (всего) – </w:t>
            </w:r>
            <w:r w:rsidR="00531588">
              <w:t>0,0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40BB45BA"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A6DF5">
              <w:t>0,</w:t>
            </w:r>
            <w:r w:rsidR="00531588">
              <w:t>0</w:t>
            </w:r>
            <w:r w:rsidR="00B26DB0" w:rsidRPr="00B05BD0">
              <w:t xml:space="preserve"> </w:t>
            </w:r>
            <w:r w:rsidRPr="00B05BD0">
              <w:t>тыс. рублей</w:t>
            </w:r>
            <w:r w:rsidR="005F1E05">
              <w:t>.</w:t>
            </w:r>
          </w:p>
          <w:p w14:paraId="3C71B1E4" w14:textId="0647C0AB" w:rsidR="001923F7" w:rsidRPr="00B05BD0" w:rsidRDefault="00E75113" w:rsidP="00AA7CBE">
            <w:pPr>
              <w:jc w:val="both"/>
            </w:pPr>
            <w:r w:rsidRPr="00B05BD0">
              <w:t>2024 год</w:t>
            </w:r>
            <w:r w:rsidR="001923F7" w:rsidRPr="00B05BD0">
              <w:t xml:space="preserve">  (всего) – </w:t>
            </w:r>
            <w:r w:rsidR="005A6DF5">
              <w:t>0</w:t>
            </w:r>
            <w:r w:rsidR="00531588">
              <w:t>,0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4DEB7B1D"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31588">
              <w:t>0,0</w:t>
            </w:r>
            <w:r w:rsidR="00654519" w:rsidRPr="00B05BD0">
              <w:t xml:space="preserve"> </w:t>
            </w:r>
            <w:r w:rsidR="005F1E05">
              <w:t>тыс. рублей.</w:t>
            </w:r>
          </w:p>
          <w:p w14:paraId="5581AC0A" w14:textId="30D532BE" w:rsidR="001923F7" w:rsidRDefault="00E75113" w:rsidP="00AA7CBE">
            <w:pPr>
              <w:jc w:val="both"/>
            </w:pPr>
            <w:r w:rsidRPr="00B05BD0">
              <w:t>2025 год</w:t>
            </w:r>
            <w:r w:rsidR="001923F7" w:rsidRPr="00B05BD0">
              <w:t xml:space="preserve"> (всего) – </w:t>
            </w:r>
            <w:r w:rsidR="005A6DF5">
              <w:t>0</w:t>
            </w:r>
            <w:r w:rsidR="00531588">
              <w:t>,0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418B49ED"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531588">
              <w:t>0,0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lastRenderedPageBreak/>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07F97C5E" w14:textId="77777777" w:rsidR="006E7A2A" w:rsidRPr="006E7A2A" w:rsidRDefault="006E7A2A" w:rsidP="00531588">
            <w:pPr>
              <w:tabs>
                <w:tab w:val="left" w:pos="2713"/>
              </w:tabs>
              <w:jc w:val="both"/>
            </w:pPr>
            <w:r w:rsidRPr="006E7A2A">
              <w:t xml:space="preserve">Постановление Правительства Российской Федерации от 31.05.2019 № 696  «Об утверждении государственной </w:t>
            </w:r>
            <w:hyperlink r:id="rId9" w:anchor="Par33" w:tooltip="ГОСУДАРСТВЕННАЯ ПРОГРАММА РОССИЙСКОЙ ФЕДЕРАЦИИ" w:history="1">
              <w:r w:rsidRPr="006E7A2A">
                <w:rPr>
                  <w:rStyle w:val="a9"/>
                </w:rPr>
                <w:t>программы</w:t>
              </w:r>
            </w:hyperlink>
            <w:r w:rsidRPr="006E7A2A">
              <w:t xml:space="preserve"> Российской Федерации «Комплексное развитие сельских территорий» и о внесении изменений в некоторые акты Правительства Российской Федерации».</w:t>
            </w:r>
          </w:p>
          <w:p w14:paraId="76A51BF4"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xml:space="preserve">Решаемые задачи являются приоритетными для развития </w:t>
            </w:r>
            <w:proofErr w:type="spellStart"/>
            <w:r w:rsidRPr="006E7A2A">
              <w:rPr>
                <w:rFonts w:ascii="Times New Roman" w:hAnsi="Times New Roman" w:cs="Times New Roman"/>
                <w:sz w:val="24"/>
                <w:szCs w:val="24"/>
              </w:rPr>
              <w:t>Ельнинского</w:t>
            </w:r>
            <w:proofErr w:type="spellEnd"/>
            <w:r w:rsidRPr="006E7A2A">
              <w:rPr>
                <w:rFonts w:ascii="Times New Roman" w:hAnsi="Times New Roman" w:cs="Times New Roman"/>
                <w:sz w:val="24"/>
                <w:szCs w:val="24"/>
              </w:rPr>
              <w:t xml:space="preserve"> городского поселения и для муниципального образования в целом, имеют высокую социальную значимость.</w:t>
            </w:r>
          </w:p>
          <w:p w14:paraId="372E5940"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xml:space="preserve">Данный проект направлен на значительные, прорывные изменения в качестве жителей </w:t>
            </w:r>
            <w:proofErr w:type="spellStart"/>
            <w:r w:rsidRPr="006E7A2A">
              <w:rPr>
                <w:rFonts w:ascii="Times New Roman" w:hAnsi="Times New Roman" w:cs="Times New Roman"/>
                <w:sz w:val="24"/>
                <w:szCs w:val="24"/>
              </w:rPr>
              <w:t>Ельнинского</w:t>
            </w:r>
            <w:proofErr w:type="spellEnd"/>
            <w:r w:rsidRPr="006E7A2A">
              <w:rPr>
                <w:rFonts w:ascii="Times New Roman" w:hAnsi="Times New Roman" w:cs="Times New Roman"/>
                <w:sz w:val="24"/>
                <w:szCs w:val="24"/>
              </w:rPr>
              <w:t xml:space="preserve"> городского поселения </w:t>
            </w:r>
            <w:proofErr w:type="spellStart"/>
            <w:r w:rsidRPr="006E7A2A">
              <w:rPr>
                <w:rFonts w:ascii="Times New Roman" w:hAnsi="Times New Roman" w:cs="Times New Roman"/>
                <w:sz w:val="24"/>
                <w:szCs w:val="24"/>
              </w:rPr>
              <w:t>Ельнинского</w:t>
            </w:r>
            <w:proofErr w:type="spellEnd"/>
            <w:r w:rsidRPr="006E7A2A">
              <w:rPr>
                <w:rFonts w:ascii="Times New Roman" w:hAnsi="Times New Roman" w:cs="Times New Roman"/>
                <w:sz w:val="24"/>
                <w:szCs w:val="24"/>
              </w:rPr>
              <w:t xml:space="preserve"> района Смоленской области: </w:t>
            </w:r>
          </w:p>
          <w:p w14:paraId="0822BE9A"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рост числа юношей и девушек, привлеченных к систематическим занятиям спортом, музыкой и увеличение посещаемости культурно-досуговых мероприятий.</w:t>
            </w:r>
          </w:p>
          <w:p w14:paraId="37F6BEF6"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повышение эффективности и результативности учебного процесса.</w:t>
            </w:r>
          </w:p>
          <w:p w14:paraId="1008B2DF"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доступность для всех групп населения.</w:t>
            </w:r>
          </w:p>
          <w:p w14:paraId="38C2BDC6"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xml:space="preserve">Реконструкция систем водоотведения </w:t>
            </w:r>
            <w:proofErr w:type="spellStart"/>
            <w:r w:rsidRPr="006E7A2A">
              <w:rPr>
                <w:rFonts w:ascii="Times New Roman" w:hAnsi="Times New Roman" w:cs="Times New Roman"/>
                <w:sz w:val="24"/>
                <w:szCs w:val="24"/>
              </w:rPr>
              <w:t>г</w:t>
            </w:r>
            <w:proofErr w:type="gramStart"/>
            <w:r w:rsidRPr="006E7A2A">
              <w:rPr>
                <w:rFonts w:ascii="Times New Roman" w:hAnsi="Times New Roman" w:cs="Times New Roman"/>
                <w:sz w:val="24"/>
                <w:szCs w:val="24"/>
              </w:rPr>
              <w:t>.Е</w:t>
            </w:r>
            <w:proofErr w:type="gramEnd"/>
            <w:r w:rsidRPr="006E7A2A">
              <w:rPr>
                <w:rFonts w:ascii="Times New Roman" w:hAnsi="Times New Roman" w:cs="Times New Roman"/>
                <w:sz w:val="24"/>
                <w:szCs w:val="24"/>
              </w:rPr>
              <w:t>льни</w:t>
            </w:r>
            <w:proofErr w:type="spellEnd"/>
            <w:r w:rsidRPr="006E7A2A">
              <w:rPr>
                <w:rFonts w:ascii="Times New Roman" w:hAnsi="Times New Roman" w:cs="Times New Roman"/>
                <w:sz w:val="24"/>
                <w:szCs w:val="24"/>
              </w:rPr>
              <w:t xml:space="preserve"> позволит достичь следующих показателей:</w:t>
            </w:r>
          </w:p>
          <w:p w14:paraId="21F72794"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надежность и бесперебойность работы систем коммунальной инфраструктуры;</w:t>
            </w:r>
          </w:p>
          <w:p w14:paraId="21B619A8"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повышение качества предоставленных коммунальных услуг потребителям;</w:t>
            </w:r>
          </w:p>
          <w:p w14:paraId="6203010B" w14:textId="77777777" w:rsidR="006E7A2A" w:rsidRPr="006E7A2A" w:rsidRDefault="006E7A2A" w:rsidP="006E7A2A">
            <w:pPr>
              <w:pStyle w:val="ConsPlusNormal"/>
              <w:jc w:val="both"/>
              <w:rPr>
                <w:rFonts w:ascii="Times New Roman" w:hAnsi="Times New Roman" w:cs="Times New Roman"/>
                <w:sz w:val="24"/>
                <w:szCs w:val="24"/>
              </w:rPr>
            </w:pPr>
            <w:r w:rsidRPr="006E7A2A">
              <w:rPr>
                <w:rFonts w:ascii="Times New Roman" w:hAnsi="Times New Roman" w:cs="Times New Roman"/>
                <w:sz w:val="24"/>
                <w:szCs w:val="24"/>
              </w:rPr>
              <w:t>- экономия коммунальных ресурсов.</w:t>
            </w:r>
          </w:p>
          <w:p w14:paraId="67FB6C13" w14:textId="284BF9FC" w:rsidR="006E7A2A" w:rsidRPr="006E7A2A" w:rsidRDefault="006E7A2A" w:rsidP="006E7A2A">
            <w:pPr>
              <w:tabs>
                <w:tab w:val="left" w:pos="2713"/>
              </w:tabs>
              <w:jc w:val="both"/>
            </w:pPr>
            <w:r w:rsidRPr="006E7A2A">
              <w:rPr>
                <w:color w:val="000000"/>
              </w:rPr>
              <w:t>Обеспечение в границах территории реализации проекта жителей природным газом, что обеспечит увеличение численности сельского населения.</w:t>
            </w:r>
          </w:p>
          <w:p w14:paraId="6EE7857D" w14:textId="05C1FD1C" w:rsidR="002E63E9" w:rsidRPr="00B05BD0" w:rsidRDefault="002E63E9" w:rsidP="00531588">
            <w:pPr>
              <w:tabs>
                <w:tab w:val="left" w:pos="2713"/>
              </w:tabs>
              <w:jc w:val="both"/>
              <w:rPr>
                <w:rFonts w:eastAsia="Arial Unicode MS"/>
              </w:rPr>
            </w:pP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531588" w:rsidRPr="0040717F" w14:paraId="7C537ABA" w14:textId="77777777" w:rsidTr="00DC5EC4">
        <w:trPr>
          <w:trHeight w:val="433"/>
          <w:jc w:val="center"/>
        </w:trPr>
        <w:tc>
          <w:tcPr>
            <w:tcW w:w="2321" w:type="pct"/>
            <w:vAlign w:val="center"/>
          </w:tcPr>
          <w:p w14:paraId="2B70B26A" w14:textId="50DBA6FC" w:rsidR="00531588" w:rsidRPr="0040717F" w:rsidRDefault="00531588"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531588" w:rsidRPr="0040717F" w:rsidRDefault="00531588"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0D90B3AD" w:rsidR="00531588" w:rsidRPr="00DC5EC4" w:rsidRDefault="00531588" w:rsidP="00DC5EC4">
            <w:pPr>
              <w:ind w:left="-109" w:right="-67" w:firstLine="0"/>
              <w:jc w:val="center"/>
              <w:rPr>
                <w:sz w:val="24"/>
                <w:szCs w:val="24"/>
              </w:rPr>
            </w:pPr>
            <w:r>
              <w:rPr>
                <w:sz w:val="24"/>
                <w:szCs w:val="24"/>
              </w:rPr>
              <w:t>0,0</w:t>
            </w:r>
          </w:p>
        </w:tc>
        <w:tc>
          <w:tcPr>
            <w:tcW w:w="724" w:type="pct"/>
          </w:tcPr>
          <w:p w14:paraId="7D664EAE" w14:textId="3B4BD0D5" w:rsidR="00531588" w:rsidRPr="00265E8C" w:rsidRDefault="00531588" w:rsidP="00DC5EC4">
            <w:pPr>
              <w:ind w:left="-149" w:right="-132" w:firstLine="0"/>
              <w:jc w:val="center"/>
              <w:rPr>
                <w:sz w:val="24"/>
                <w:szCs w:val="24"/>
              </w:rPr>
            </w:pPr>
            <w:r>
              <w:rPr>
                <w:sz w:val="24"/>
                <w:szCs w:val="24"/>
              </w:rPr>
              <w:t>0,0</w:t>
            </w:r>
          </w:p>
        </w:tc>
        <w:tc>
          <w:tcPr>
            <w:tcW w:w="673" w:type="pct"/>
          </w:tcPr>
          <w:p w14:paraId="58E5551B" w14:textId="5881B8F0" w:rsidR="00531588" w:rsidRPr="00265E8C" w:rsidRDefault="00531588" w:rsidP="00DC5EC4">
            <w:pPr>
              <w:ind w:left="-84" w:right="-137" w:firstLine="0"/>
              <w:jc w:val="center"/>
              <w:rPr>
                <w:sz w:val="24"/>
                <w:szCs w:val="24"/>
              </w:rPr>
            </w:pPr>
            <w:r>
              <w:rPr>
                <w:sz w:val="24"/>
                <w:szCs w:val="24"/>
              </w:rPr>
              <w:t>0,0</w:t>
            </w:r>
          </w:p>
        </w:tc>
        <w:tc>
          <w:tcPr>
            <w:tcW w:w="644" w:type="pct"/>
          </w:tcPr>
          <w:p w14:paraId="70FEDC39" w14:textId="46E5B32E" w:rsidR="00531588" w:rsidRPr="00265E8C" w:rsidRDefault="00531588" w:rsidP="00DC5EC4">
            <w:pPr>
              <w:ind w:left="-79" w:right="-143" w:firstLine="0"/>
              <w:jc w:val="center"/>
              <w:rPr>
                <w:sz w:val="24"/>
                <w:szCs w:val="24"/>
              </w:rPr>
            </w:pPr>
            <w:r>
              <w:rPr>
                <w:sz w:val="24"/>
                <w:szCs w:val="24"/>
              </w:rPr>
              <w:t>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31588" w:rsidRPr="0040717F" w14:paraId="13A70354" w14:textId="77777777" w:rsidTr="00DC5EC4">
        <w:trPr>
          <w:jc w:val="center"/>
        </w:trPr>
        <w:tc>
          <w:tcPr>
            <w:tcW w:w="2321" w:type="pct"/>
          </w:tcPr>
          <w:p w14:paraId="06FA695B" w14:textId="77777777" w:rsidR="00531588" w:rsidRPr="002C76D3" w:rsidRDefault="00531588"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385EF685" w:rsidR="00531588" w:rsidRPr="00DC5EC4" w:rsidRDefault="00531588" w:rsidP="00DC5EC4">
            <w:pPr>
              <w:ind w:left="-109" w:right="-67" w:firstLine="0"/>
              <w:jc w:val="center"/>
              <w:rPr>
                <w:sz w:val="24"/>
                <w:szCs w:val="24"/>
              </w:rPr>
            </w:pPr>
            <w:r>
              <w:rPr>
                <w:sz w:val="24"/>
                <w:szCs w:val="24"/>
              </w:rPr>
              <w:t>0,0</w:t>
            </w:r>
          </w:p>
        </w:tc>
        <w:tc>
          <w:tcPr>
            <w:tcW w:w="724" w:type="pct"/>
          </w:tcPr>
          <w:p w14:paraId="0CF9EF8F" w14:textId="3C3779F0" w:rsidR="00531588" w:rsidRPr="00265E8C" w:rsidRDefault="00531588" w:rsidP="00DC5EC4">
            <w:pPr>
              <w:ind w:left="-149" w:right="-132" w:firstLine="0"/>
              <w:jc w:val="center"/>
              <w:rPr>
                <w:sz w:val="24"/>
                <w:szCs w:val="24"/>
              </w:rPr>
            </w:pPr>
            <w:r>
              <w:rPr>
                <w:sz w:val="24"/>
                <w:szCs w:val="24"/>
              </w:rPr>
              <w:t>0,0</w:t>
            </w:r>
          </w:p>
        </w:tc>
        <w:tc>
          <w:tcPr>
            <w:tcW w:w="673" w:type="pct"/>
          </w:tcPr>
          <w:p w14:paraId="6B67F074" w14:textId="3A7F9113" w:rsidR="00531588" w:rsidRPr="00265E8C" w:rsidRDefault="00531588" w:rsidP="00DC5EC4">
            <w:pPr>
              <w:ind w:left="-84" w:right="-137" w:firstLine="0"/>
              <w:jc w:val="center"/>
              <w:rPr>
                <w:sz w:val="24"/>
                <w:szCs w:val="24"/>
              </w:rPr>
            </w:pPr>
            <w:r>
              <w:rPr>
                <w:sz w:val="24"/>
                <w:szCs w:val="24"/>
              </w:rPr>
              <w:t>0,0</w:t>
            </w:r>
          </w:p>
        </w:tc>
        <w:tc>
          <w:tcPr>
            <w:tcW w:w="644" w:type="pct"/>
          </w:tcPr>
          <w:p w14:paraId="0D807221" w14:textId="0D3747F4" w:rsidR="00531588" w:rsidRPr="00265E8C" w:rsidRDefault="00531588" w:rsidP="00DC5EC4">
            <w:pPr>
              <w:ind w:left="-79" w:right="-143" w:firstLine="0"/>
              <w:jc w:val="center"/>
              <w:rPr>
                <w:sz w:val="24"/>
                <w:szCs w:val="24"/>
              </w:rPr>
            </w:pPr>
            <w:r>
              <w:rPr>
                <w:sz w:val="24"/>
                <w:szCs w:val="24"/>
              </w:rPr>
              <w:t>0,0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10"/>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B98F7" w14:textId="77777777" w:rsidR="005C0E9C" w:rsidRDefault="005C0E9C">
      <w:r>
        <w:separator/>
      </w:r>
    </w:p>
  </w:endnote>
  <w:endnote w:type="continuationSeparator" w:id="0">
    <w:p w14:paraId="1CBC19AA" w14:textId="77777777" w:rsidR="005C0E9C" w:rsidRDefault="005C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7218F" w14:textId="77777777" w:rsidR="005C0E9C" w:rsidRDefault="005C0E9C">
      <w:r>
        <w:separator/>
      </w:r>
    </w:p>
  </w:footnote>
  <w:footnote w:type="continuationSeparator" w:id="0">
    <w:p w14:paraId="24C32637" w14:textId="77777777" w:rsidR="005C0E9C" w:rsidRDefault="005C0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C14BA1">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0413"/>
    <w:rsid w:val="00521A05"/>
    <w:rsid w:val="00524DCA"/>
    <w:rsid w:val="00531588"/>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0E9C"/>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E7A2A"/>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18A8"/>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4BA1"/>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5913">
      <w:bodyDiv w:val="1"/>
      <w:marLeft w:val="0"/>
      <w:marRight w:val="0"/>
      <w:marTop w:val="0"/>
      <w:marBottom w:val="0"/>
      <w:divBdr>
        <w:top w:val="none" w:sz="0" w:space="0" w:color="auto"/>
        <w:left w:val="none" w:sz="0" w:space="0" w:color="auto"/>
        <w:bottom w:val="none" w:sz="0" w:space="0" w:color="auto"/>
        <w:right w:val="none" w:sz="0" w:space="0" w:color="auto"/>
      </w:divBdr>
    </w:div>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998002156">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 w:id="1632323647">
      <w:bodyDiv w:val="1"/>
      <w:marLeft w:val="0"/>
      <w:marRight w:val="0"/>
      <w:marTop w:val="0"/>
      <w:marBottom w:val="0"/>
      <w:divBdr>
        <w:top w:val="none" w:sz="0" w:space="0" w:color="auto"/>
        <w:left w:val="none" w:sz="0" w:space="0" w:color="auto"/>
        <w:bottom w:val="none" w:sz="0" w:space="0" w:color="auto"/>
        <w:right w:val="none" w:sz="0" w:space="0" w:color="auto"/>
      </w:divBdr>
    </w:div>
    <w:div w:id="1749619595">
      <w:bodyDiv w:val="1"/>
      <w:marLeft w:val="0"/>
      <w:marRight w:val="0"/>
      <w:marTop w:val="0"/>
      <w:marBottom w:val="0"/>
      <w:divBdr>
        <w:top w:val="none" w:sz="0" w:space="0" w:color="auto"/>
        <w:left w:val="none" w:sz="0" w:space="0" w:color="auto"/>
        <w:bottom w:val="none" w:sz="0" w:space="0" w:color="auto"/>
        <w:right w:val="none" w:sz="0" w:space="0" w:color="auto"/>
      </w:divBdr>
    </w:div>
    <w:div w:id="211019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USER\Desktop\&#1041;&#1070;&#1044;&#1046;&#1045;&#1058;&#1067;%20-&#1043;2020-2023\&#1041;&#1070;&#1044;&#1046;&#1045;&#1058;%202023-2025\&#1041;&#1070;&#1044;&#1046;&#1045;&#1058;%202023-2025&#1075;&#1075;\15.&#1087;&#1072;&#1089;&#1087;&#1086;&#1088;&#1090;&#1072;\&#1087;&#1088;&#1086;&#1077;&#1082;&#1090;&#1099;%20&#1087;&#1072;&#1089;&#1087;&#1086;&#1088;&#1090;&#1086;&#1074;\&#1087;&#1072;&#1089;&#1087;&#1086;&#1088;&#1090;%20&#1050;&#1056;&#1050;&#1048;&#105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AAE930-C1DD-4CEE-A89D-5A70ADF9B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518</Words>
  <Characters>2956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20</cp:revision>
  <cp:lastPrinted>2021-07-28T07:47:00Z</cp:lastPrinted>
  <dcterms:created xsi:type="dcterms:W3CDTF">2022-10-19T14:45:00Z</dcterms:created>
  <dcterms:modified xsi:type="dcterms:W3CDTF">2022-11-10T15:52:00Z</dcterms:modified>
</cp:coreProperties>
</file>